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9"/>
        <w:tblW w:w="10440" w:type="dxa"/>
        <w:tblLook w:val="01E0" w:firstRow="1" w:lastRow="1" w:firstColumn="1" w:lastColumn="1" w:noHBand="0" w:noVBand="0"/>
      </w:tblPr>
      <w:tblGrid>
        <w:gridCol w:w="4320"/>
        <w:gridCol w:w="1800"/>
        <w:gridCol w:w="4320"/>
      </w:tblGrid>
      <w:tr w:rsidR="007A09F7" w:rsidTr="006033F9">
        <w:trPr>
          <w:trHeight w:val="2156"/>
        </w:trPr>
        <w:tc>
          <w:tcPr>
            <w:tcW w:w="4320" w:type="dxa"/>
          </w:tcPr>
          <w:p w:rsidR="007A09F7" w:rsidRDefault="007A09F7" w:rsidP="006033F9">
            <w:pPr>
              <w:pStyle w:val="a3"/>
              <w:jc w:val="center"/>
              <w:rPr>
                <w:shadow/>
              </w:rPr>
            </w:pPr>
            <w:proofErr w:type="spellStart"/>
            <w:r>
              <w:rPr>
                <w:shadow/>
              </w:rPr>
              <w:t>Баш</w:t>
            </w:r>
            <w:r>
              <w:rPr>
                <w:rFonts w:ascii="MS Mincho" w:eastAsia="MS Mincho" w:hAnsi="MS Mincho" w:cs="MS Mincho" w:hint="eastAsia"/>
                <w:shadow/>
                <w:lang w:val="be-BY"/>
              </w:rPr>
              <w:t>ҡ</w:t>
            </w:r>
            <w:r>
              <w:rPr>
                <w:shadow/>
              </w:rPr>
              <w:t>ортостан</w:t>
            </w:r>
            <w:proofErr w:type="spellEnd"/>
            <w:r>
              <w:rPr>
                <w:shadow/>
              </w:rPr>
              <w:t xml:space="preserve"> Республика</w:t>
            </w:r>
            <w:proofErr w:type="gramStart"/>
            <w:r>
              <w:rPr>
                <w:shadow/>
                <w:lang w:val="en-US"/>
              </w:rPr>
              <w:t>h</w:t>
            </w:r>
            <w:proofErr w:type="gramEnd"/>
            <w:r>
              <w:rPr>
                <w:shadow/>
              </w:rPr>
              <w:t>ы</w:t>
            </w:r>
          </w:p>
          <w:p w:rsidR="007A09F7" w:rsidRDefault="007A09F7" w:rsidP="006033F9">
            <w:pPr>
              <w:pStyle w:val="a3"/>
              <w:tabs>
                <w:tab w:val="left" w:pos="-288"/>
                <w:tab w:val="center" w:pos="2052"/>
              </w:tabs>
              <w:ind w:hanging="288"/>
              <w:rPr>
                <w:shadow/>
                <w:lang w:val="be-BY"/>
              </w:rPr>
            </w:pPr>
            <w:r>
              <w:rPr>
                <w:shadow/>
              </w:rPr>
              <w:tab/>
            </w:r>
            <w:r>
              <w:rPr>
                <w:shadow/>
              </w:rPr>
              <w:tab/>
            </w:r>
            <w:proofErr w:type="spellStart"/>
            <w:r>
              <w:rPr>
                <w:shadow/>
              </w:rPr>
              <w:t>Ауыр</w:t>
            </w:r>
            <w:proofErr w:type="spellEnd"/>
            <w:r>
              <w:rPr>
                <w:shadow/>
                <w:lang w:val="be-BY"/>
              </w:rPr>
              <w:t>ғ</w:t>
            </w:r>
            <w:r>
              <w:rPr>
                <w:shadow/>
              </w:rPr>
              <w:t>азы районы</w:t>
            </w:r>
          </w:p>
          <w:p w:rsidR="007A09F7" w:rsidRDefault="007A09F7" w:rsidP="006033F9">
            <w:pPr>
              <w:pStyle w:val="a3"/>
              <w:ind w:left="-284"/>
              <w:jc w:val="center"/>
              <w:rPr>
                <w:shadow/>
                <w:lang w:val="be-BY"/>
              </w:rPr>
            </w:pPr>
            <w:r>
              <w:rPr>
                <w:shadow/>
                <w:lang w:val="be-BY"/>
              </w:rPr>
              <w:t xml:space="preserve">муниципаль районының </w:t>
            </w:r>
          </w:p>
          <w:p w:rsidR="007A09F7" w:rsidRDefault="007A09F7" w:rsidP="006033F9">
            <w:pPr>
              <w:pStyle w:val="a3"/>
              <w:jc w:val="center"/>
              <w:rPr>
                <w:shadow/>
              </w:rPr>
            </w:pPr>
            <w:r>
              <w:rPr>
                <w:shadow/>
                <w:lang w:val="be-BY"/>
              </w:rPr>
              <w:t>Мәғ</w:t>
            </w:r>
            <w:proofErr w:type="spellStart"/>
            <w:r>
              <w:rPr>
                <w:shadow/>
              </w:rPr>
              <w:t>ариф</w:t>
            </w:r>
            <w:proofErr w:type="spellEnd"/>
            <w:r>
              <w:rPr>
                <w:shadow/>
              </w:rPr>
              <w:t xml:space="preserve"> </w:t>
            </w:r>
            <w:proofErr w:type="spellStart"/>
            <w:r>
              <w:rPr>
                <w:shadow/>
              </w:rPr>
              <w:t>бүлеге</w:t>
            </w:r>
            <w:proofErr w:type="spellEnd"/>
          </w:p>
          <w:p w:rsidR="007A09F7" w:rsidRDefault="007A09F7" w:rsidP="006033F9">
            <w:pPr>
              <w:pStyle w:val="a3"/>
              <w:jc w:val="center"/>
              <w:rPr>
                <w:rFonts w:eastAsia="MS Mincho"/>
                <w:shadow/>
                <w:lang w:val="be-BY"/>
              </w:rPr>
            </w:pPr>
            <w:r>
              <w:rPr>
                <w:shadow/>
                <w:lang w:val="be-BY"/>
              </w:rPr>
              <w:t xml:space="preserve">муниципаль </w:t>
            </w:r>
            <w:r>
              <w:rPr>
                <w:rFonts w:eastAsia="MS Mincho"/>
                <w:shadow/>
                <w:lang w:val="be-BY"/>
              </w:rPr>
              <w:t>казна</w:t>
            </w:r>
          </w:p>
          <w:p w:rsidR="007A09F7" w:rsidRDefault="007A09F7" w:rsidP="006033F9">
            <w:pPr>
              <w:pStyle w:val="a3"/>
              <w:ind w:left="1080" w:hanging="1080"/>
              <w:jc w:val="center"/>
              <w:rPr>
                <w:rFonts w:eastAsia="MS Mincho"/>
                <w:shadow/>
                <w:lang w:val="be-BY"/>
              </w:rPr>
            </w:pPr>
            <w:r>
              <w:rPr>
                <w:rFonts w:eastAsia="MS Mincho"/>
                <w:shadow/>
                <w:lang w:val="be-BY"/>
              </w:rPr>
              <w:t>учреждениеһы</w:t>
            </w:r>
          </w:p>
          <w:p w:rsidR="007A09F7" w:rsidRDefault="007A09F7" w:rsidP="006033F9">
            <w:pPr>
              <w:pStyle w:val="a3"/>
              <w:jc w:val="center"/>
              <w:rPr>
                <w:shadow/>
              </w:rPr>
            </w:pPr>
            <w:r>
              <w:rPr>
                <w:shadow/>
              </w:rPr>
              <w:t>(</w:t>
            </w:r>
            <w:r>
              <w:rPr>
                <w:shadow/>
                <w:lang w:val="be-BY"/>
              </w:rPr>
              <w:t>М</w:t>
            </w:r>
            <w:r>
              <w:rPr>
                <w:rFonts w:eastAsia="MS Mincho"/>
                <w:shadow/>
                <w:lang w:val="be-BY"/>
              </w:rPr>
              <w:t>К</w:t>
            </w:r>
            <w:r>
              <w:rPr>
                <w:shadow/>
                <w:lang w:val="be-BY"/>
              </w:rPr>
              <w:t>У Мәғ</w:t>
            </w:r>
            <w:proofErr w:type="spellStart"/>
            <w:r>
              <w:rPr>
                <w:shadow/>
              </w:rPr>
              <w:t>ариф</w:t>
            </w:r>
            <w:proofErr w:type="spellEnd"/>
            <w:r>
              <w:rPr>
                <w:shadow/>
              </w:rPr>
              <w:t xml:space="preserve"> </w:t>
            </w:r>
            <w:proofErr w:type="spellStart"/>
            <w:r>
              <w:rPr>
                <w:shadow/>
              </w:rPr>
              <w:t>бүлеге</w:t>
            </w:r>
            <w:proofErr w:type="spellEnd"/>
            <w:r>
              <w:rPr>
                <w:shadow/>
              </w:rPr>
              <w:t>)</w:t>
            </w:r>
          </w:p>
          <w:p w:rsidR="007A09F7" w:rsidRDefault="007A09F7" w:rsidP="006033F9">
            <w:pPr>
              <w:pStyle w:val="a3"/>
              <w:jc w:val="center"/>
              <w:rPr>
                <w:sz w:val="16"/>
                <w:lang w:val="be-BY"/>
              </w:rPr>
            </w:pPr>
          </w:p>
          <w:p w:rsidR="007A09F7" w:rsidRDefault="007A09F7" w:rsidP="006033F9">
            <w:pPr>
              <w:pStyle w:val="a3"/>
              <w:jc w:val="center"/>
              <w:rPr>
                <w:sz w:val="16"/>
                <w:lang w:val="be-BY"/>
              </w:rPr>
            </w:pPr>
            <w:r>
              <w:rPr>
                <w:sz w:val="16"/>
                <w:lang w:val="be-BY"/>
              </w:rPr>
              <w:t xml:space="preserve">                </w:t>
            </w:r>
          </w:p>
          <w:p w:rsidR="007A09F7" w:rsidRDefault="007A09F7" w:rsidP="006033F9">
            <w:pPr>
              <w:pStyle w:val="a3"/>
              <w:jc w:val="center"/>
              <w:rPr>
                <w:shadow/>
                <w:sz w:val="16"/>
                <w:szCs w:val="16"/>
              </w:rPr>
            </w:pPr>
            <w:r>
              <w:rPr>
                <w:sz w:val="16"/>
                <w:lang w:val="be-BY"/>
              </w:rPr>
              <w:t xml:space="preserve">  </w:t>
            </w:r>
            <w:r>
              <w:rPr>
                <w:sz w:val="16"/>
              </w:rPr>
              <w:t xml:space="preserve">Ленин </w:t>
            </w:r>
            <w:proofErr w:type="spellStart"/>
            <w:r>
              <w:rPr>
                <w:sz w:val="16"/>
              </w:rPr>
              <w:t>урамы</w:t>
            </w:r>
            <w:proofErr w:type="spellEnd"/>
            <w:r>
              <w:rPr>
                <w:sz w:val="16"/>
              </w:rPr>
              <w:t xml:space="preserve">, 86, </w:t>
            </w:r>
            <w:proofErr w:type="spellStart"/>
            <w:r>
              <w:rPr>
                <w:sz w:val="16"/>
              </w:rPr>
              <w:t>Талбазы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ауылы</w:t>
            </w:r>
            <w:proofErr w:type="spellEnd"/>
            <w:r>
              <w:rPr>
                <w:sz w:val="16"/>
              </w:rPr>
              <w:t>,</w:t>
            </w:r>
            <w:r>
              <w:rPr>
                <w:shadow/>
                <w:lang w:val="be-BY"/>
              </w:rPr>
              <w:t xml:space="preserve"> </w:t>
            </w:r>
            <w:r>
              <w:rPr>
                <w:shadow/>
                <w:sz w:val="16"/>
                <w:szCs w:val="16"/>
                <w:lang w:val="be-BY"/>
              </w:rPr>
              <w:t>Ауырғазы           районы</w:t>
            </w:r>
            <w:r>
              <w:rPr>
                <w:sz w:val="16"/>
                <w:szCs w:val="16"/>
                <w:lang w:val="be-BY"/>
              </w:rPr>
              <w:t xml:space="preserve">, </w:t>
            </w:r>
            <w:r>
              <w:rPr>
                <w:shadow/>
                <w:sz w:val="16"/>
                <w:szCs w:val="16"/>
              </w:rPr>
              <w:t>Баш</w:t>
            </w:r>
            <w:r>
              <w:rPr>
                <w:shadow/>
                <w:sz w:val="16"/>
                <w:szCs w:val="16"/>
                <w:lang w:val="be-BY"/>
              </w:rPr>
              <w:t>к</w:t>
            </w:r>
            <w:proofErr w:type="spellStart"/>
            <w:r>
              <w:rPr>
                <w:shadow/>
                <w:sz w:val="16"/>
                <w:szCs w:val="16"/>
              </w:rPr>
              <w:t>ортостан</w:t>
            </w:r>
            <w:proofErr w:type="spellEnd"/>
            <w:r>
              <w:rPr>
                <w:shadow/>
                <w:sz w:val="16"/>
                <w:szCs w:val="16"/>
              </w:rPr>
              <w:t xml:space="preserve"> Республика</w:t>
            </w:r>
            <w:proofErr w:type="gramStart"/>
            <w:r>
              <w:rPr>
                <w:shadow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shadow/>
                <w:sz w:val="16"/>
                <w:szCs w:val="16"/>
              </w:rPr>
              <w:t>ы</w:t>
            </w:r>
          </w:p>
          <w:p w:rsidR="007A09F7" w:rsidRDefault="007A09F7" w:rsidP="006033F9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453480</w:t>
            </w:r>
            <w:r>
              <w:rPr>
                <w:sz w:val="16"/>
                <w:szCs w:val="16"/>
                <w:lang w:val="be-BY"/>
              </w:rPr>
              <w:t xml:space="preserve">, 8(34745)2-13-01 </w:t>
            </w:r>
            <w:proofErr w:type="spellStart"/>
            <w:r>
              <w:rPr>
                <w:sz w:val="16"/>
                <w:szCs w:val="16"/>
                <w:lang w:val="en-US"/>
              </w:rPr>
              <w:t>aur</w:t>
            </w:r>
            <w:proofErr w:type="spellEnd"/>
            <w:r>
              <w:rPr>
                <w:sz w:val="16"/>
                <w:szCs w:val="16"/>
                <w:lang w:val="be-BY"/>
              </w:rPr>
              <w:t>-</w:t>
            </w:r>
            <w:proofErr w:type="spellStart"/>
            <w:r>
              <w:rPr>
                <w:sz w:val="16"/>
                <w:szCs w:val="16"/>
                <w:lang w:val="en-US"/>
              </w:rPr>
              <w:t>roo</w:t>
            </w:r>
            <w:proofErr w:type="spellEnd"/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sz w:val="16"/>
                <w:szCs w:val="16"/>
                <w:lang w:val="tt-RU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7A09F7" w:rsidRDefault="007A09F7" w:rsidP="006033F9">
            <w:pPr>
              <w:pStyle w:val="a3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7A09F7" w:rsidRDefault="007A09F7" w:rsidP="006033F9">
            <w:pPr>
              <w:pStyle w:val="a3"/>
              <w:jc w:val="center"/>
            </w:pPr>
          </w:p>
        </w:tc>
        <w:tc>
          <w:tcPr>
            <w:tcW w:w="4320" w:type="dxa"/>
          </w:tcPr>
          <w:p w:rsidR="007A09F7" w:rsidRDefault="007A09F7" w:rsidP="006033F9">
            <w:pPr>
              <w:pStyle w:val="a3"/>
              <w:ind w:left="-79"/>
              <w:jc w:val="center"/>
              <w:rPr>
                <w:shadow/>
              </w:rPr>
            </w:pPr>
            <w:r>
              <w:rPr>
                <w:shadow/>
              </w:rPr>
              <w:t xml:space="preserve">     Муниципальное казенное учреждение Отдел образования</w:t>
            </w:r>
          </w:p>
          <w:p w:rsidR="007A09F7" w:rsidRDefault="007A09F7" w:rsidP="006033F9">
            <w:pPr>
              <w:pStyle w:val="a3"/>
              <w:ind w:left="-79"/>
              <w:jc w:val="center"/>
              <w:rPr>
                <w:shadow/>
                <w:lang w:val="be-BY"/>
              </w:rPr>
            </w:pPr>
            <w:r>
              <w:rPr>
                <w:shadow/>
                <w:lang w:val="be-BY"/>
              </w:rPr>
              <w:t xml:space="preserve">муниципального района </w:t>
            </w:r>
          </w:p>
          <w:p w:rsidR="007A09F7" w:rsidRDefault="007A09F7" w:rsidP="006033F9">
            <w:pPr>
              <w:pStyle w:val="a3"/>
              <w:ind w:left="-79"/>
              <w:jc w:val="center"/>
              <w:rPr>
                <w:shadow/>
              </w:rPr>
            </w:pPr>
            <w:proofErr w:type="spellStart"/>
            <w:r>
              <w:rPr>
                <w:shadow/>
              </w:rPr>
              <w:t>Аургазинск</w:t>
            </w:r>
            <w:proofErr w:type="spellEnd"/>
            <w:r>
              <w:rPr>
                <w:shadow/>
                <w:lang w:val="be-BY"/>
              </w:rPr>
              <w:t>ий</w:t>
            </w:r>
            <w:r>
              <w:rPr>
                <w:shadow/>
              </w:rPr>
              <w:t xml:space="preserve"> район</w:t>
            </w:r>
          </w:p>
          <w:p w:rsidR="007A09F7" w:rsidRDefault="007A09F7" w:rsidP="006033F9">
            <w:pPr>
              <w:pStyle w:val="a3"/>
              <w:ind w:left="-79"/>
              <w:jc w:val="center"/>
              <w:rPr>
                <w:shadow/>
              </w:rPr>
            </w:pPr>
            <w:r>
              <w:rPr>
                <w:shadow/>
              </w:rPr>
              <w:t>Республики Башкортостан</w:t>
            </w:r>
          </w:p>
          <w:p w:rsidR="007A09F7" w:rsidRDefault="007A09F7" w:rsidP="006033F9">
            <w:pPr>
              <w:pStyle w:val="a3"/>
              <w:ind w:left="-79"/>
              <w:jc w:val="center"/>
              <w:rPr>
                <w:rFonts w:ascii="Century Bash" w:hAnsi="Century Bash"/>
                <w:shadow/>
              </w:rPr>
            </w:pPr>
            <w:r>
              <w:rPr>
                <w:shadow/>
              </w:rPr>
              <w:t>(МКУ Отдел образования)</w:t>
            </w:r>
          </w:p>
          <w:p w:rsidR="007A09F7" w:rsidRDefault="007A09F7" w:rsidP="006033F9">
            <w:pPr>
              <w:pStyle w:val="a3"/>
              <w:jc w:val="center"/>
              <w:rPr>
                <w:sz w:val="16"/>
                <w:szCs w:val="16"/>
              </w:rPr>
            </w:pPr>
          </w:p>
          <w:p w:rsidR="007A09F7" w:rsidRDefault="007A09F7" w:rsidP="006033F9">
            <w:pPr>
              <w:pStyle w:val="a3"/>
              <w:jc w:val="center"/>
              <w:rPr>
                <w:sz w:val="16"/>
                <w:szCs w:val="16"/>
              </w:rPr>
            </w:pPr>
          </w:p>
          <w:p w:rsidR="007A09F7" w:rsidRDefault="007A09F7" w:rsidP="006033F9">
            <w:pPr>
              <w:pStyle w:val="a3"/>
              <w:tabs>
                <w:tab w:val="left" w:pos="540"/>
              </w:tabs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ab/>
            </w:r>
          </w:p>
          <w:p w:rsidR="007A09F7" w:rsidRDefault="007A09F7" w:rsidP="006033F9">
            <w:pPr>
              <w:pStyle w:val="a3"/>
              <w:tabs>
                <w:tab w:val="left" w:pos="540"/>
              </w:tabs>
              <w:rPr>
                <w:sz w:val="16"/>
                <w:szCs w:val="16"/>
                <w:lang w:val="be-BY"/>
              </w:rPr>
            </w:pPr>
          </w:p>
          <w:p w:rsidR="007A09F7" w:rsidRDefault="007A09F7" w:rsidP="006033F9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Ленина ул., 86,  с. </w:t>
            </w:r>
            <w:proofErr w:type="spellStart"/>
            <w:r>
              <w:rPr>
                <w:sz w:val="16"/>
              </w:rPr>
              <w:t>Толбазы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Аургазинского</w:t>
            </w:r>
            <w:proofErr w:type="spellEnd"/>
            <w:r>
              <w:rPr>
                <w:sz w:val="16"/>
              </w:rPr>
              <w:t xml:space="preserve"> района Республики Башкортостан,  453480, </w:t>
            </w:r>
          </w:p>
          <w:p w:rsidR="007A09F7" w:rsidRDefault="007A09F7" w:rsidP="006033F9">
            <w:pPr>
              <w:pStyle w:val="a3"/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 xml:space="preserve">тел. 8(34745)2-13-01, </w:t>
            </w:r>
            <w:proofErr w:type="spellStart"/>
            <w:r>
              <w:rPr>
                <w:sz w:val="16"/>
                <w:szCs w:val="16"/>
                <w:lang w:val="en-US"/>
              </w:rPr>
              <w:t>aur</w:t>
            </w:r>
            <w:proofErr w:type="spellEnd"/>
            <w:r>
              <w:rPr>
                <w:sz w:val="16"/>
                <w:szCs w:val="16"/>
                <w:lang w:val="be-BY"/>
              </w:rPr>
              <w:t>-</w:t>
            </w:r>
            <w:proofErr w:type="spellStart"/>
            <w:r>
              <w:rPr>
                <w:sz w:val="16"/>
                <w:szCs w:val="16"/>
                <w:lang w:val="en-US"/>
              </w:rPr>
              <w:t>roo</w:t>
            </w:r>
            <w:proofErr w:type="spellEnd"/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sz w:val="16"/>
                <w:szCs w:val="16"/>
                <w:lang w:val="tt-RU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7A09F7" w:rsidRDefault="007A09F7" w:rsidP="006033F9">
            <w:pPr>
              <w:pStyle w:val="a3"/>
              <w:rPr>
                <w:sz w:val="16"/>
              </w:rPr>
            </w:pPr>
          </w:p>
        </w:tc>
      </w:tr>
    </w:tbl>
    <w:p w:rsidR="007A09F7" w:rsidRDefault="00D85E63" w:rsidP="007A09F7">
      <w:r>
        <w:rPr>
          <w:noProof/>
        </w:rPr>
        <w:pict>
          <v:line id="_x0000_s1026" style="position:absolute;z-index:251660288;mso-position-horizontal-relative:text;mso-position-vertical-relative:text" from="-27.3pt,110.55pt" to="495.45pt,110.55pt" strokeweight="4.5pt">
            <v:stroke linestyle="thickThin"/>
          </v:line>
        </w:pict>
      </w:r>
    </w:p>
    <w:p w:rsidR="007A09F7" w:rsidRDefault="007A09F7" w:rsidP="007A09F7">
      <w:pPr>
        <w:tabs>
          <w:tab w:val="left" w:pos="1245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2F1CE8">
        <w:rPr>
          <w:rFonts w:ascii="Times New Roman" w:hAnsi="Times New Roman" w:cs="Times New Roman"/>
          <w:sz w:val="28"/>
          <w:szCs w:val="28"/>
          <w:lang w:val="ba-RU"/>
        </w:rPr>
        <w:t>Б</w:t>
      </w:r>
      <w:r w:rsidRPr="002F1CE8">
        <w:rPr>
          <w:rFonts w:ascii="Baskerville Old Face" w:hAnsi="Baskerville Old Face" w:cs="Times New Roman"/>
          <w:sz w:val="28"/>
          <w:szCs w:val="28"/>
          <w:lang w:val="ba-RU"/>
        </w:rPr>
        <w:t xml:space="preserve"> </w:t>
      </w:r>
      <w:r w:rsidRPr="002F1CE8">
        <w:rPr>
          <w:rFonts w:ascii="Times New Roman" w:hAnsi="Times New Roman" w:cs="Times New Roman"/>
          <w:sz w:val="28"/>
          <w:szCs w:val="28"/>
          <w:lang w:val="ba-RU"/>
        </w:rPr>
        <w:t>О</w:t>
      </w:r>
      <w:r w:rsidRPr="002F1CE8">
        <w:rPr>
          <w:rFonts w:ascii="Baskerville Old Face" w:hAnsi="Baskerville Old Face" w:cs="Times New Roman"/>
          <w:sz w:val="28"/>
          <w:szCs w:val="28"/>
          <w:lang w:val="ba-RU"/>
        </w:rPr>
        <w:t xml:space="preserve"> </w:t>
      </w:r>
      <w:r w:rsidRPr="002F1CE8">
        <w:rPr>
          <w:rFonts w:ascii="Times New Roman" w:hAnsi="Times New Roman" w:cs="Times New Roman"/>
          <w:sz w:val="28"/>
          <w:szCs w:val="28"/>
          <w:lang w:val="ba-RU"/>
        </w:rPr>
        <w:t>Й</w:t>
      </w:r>
      <w:r w:rsidRPr="002F1CE8">
        <w:rPr>
          <w:rFonts w:ascii="Baskerville Old Face" w:hAnsi="Baskerville Old Face" w:cs="Times New Roman"/>
          <w:sz w:val="28"/>
          <w:szCs w:val="28"/>
          <w:lang w:val="ba-RU"/>
        </w:rPr>
        <w:t xml:space="preserve"> </w:t>
      </w:r>
      <w:r w:rsidRPr="002F1CE8">
        <w:rPr>
          <w:rFonts w:ascii="Times New Roman" w:hAnsi="Times New Roman" w:cs="Times New Roman"/>
          <w:sz w:val="28"/>
          <w:szCs w:val="28"/>
          <w:lang w:val="ba-RU"/>
        </w:rPr>
        <w:t>О</w:t>
      </w:r>
      <w:r w:rsidRPr="002F1CE8">
        <w:rPr>
          <w:rFonts w:ascii="Baskerville Old Face" w:hAnsi="Baskerville Old Face" w:cs="Times New Roman"/>
          <w:sz w:val="28"/>
          <w:szCs w:val="28"/>
          <w:lang w:val="ba-RU"/>
        </w:rPr>
        <w:t xml:space="preserve"> </w:t>
      </w:r>
      <w:r w:rsidRPr="002F1CE8">
        <w:rPr>
          <w:rFonts w:ascii="Times New Roman" w:hAnsi="Times New Roman" w:cs="Times New Roman"/>
          <w:sz w:val="28"/>
          <w:szCs w:val="28"/>
          <w:lang w:val="ba-RU"/>
        </w:rPr>
        <w:t>Р</w:t>
      </w:r>
      <w:r w:rsidRPr="002F1CE8">
        <w:rPr>
          <w:rFonts w:ascii="Baskerville Old Face" w:hAnsi="Baskerville Old Face" w:cs="Times New Roman"/>
          <w:sz w:val="28"/>
          <w:szCs w:val="28"/>
          <w:lang w:val="ba-RU"/>
        </w:rPr>
        <w:t xml:space="preserve"> </w:t>
      </w:r>
      <w:r w:rsidRPr="002F1CE8">
        <w:rPr>
          <w:rFonts w:ascii="Times New Roman" w:hAnsi="Times New Roman" w:cs="Times New Roman"/>
          <w:sz w:val="28"/>
          <w:szCs w:val="28"/>
          <w:lang w:val="ba-RU"/>
        </w:rPr>
        <w:t>О</w:t>
      </w:r>
      <w:r w:rsidRPr="002F1CE8">
        <w:rPr>
          <w:rFonts w:ascii="Baskerville Old Face" w:hAnsi="Baskerville Old Face" w:cs="Times New Roman"/>
          <w:sz w:val="28"/>
          <w:szCs w:val="28"/>
          <w:lang w:val="ba-RU"/>
        </w:rPr>
        <w:t xml:space="preserve"> </w:t>
      </w:r>
      <w:r w:rsidRPr="002F1CE8">
        <w:rPr>
          <w:rFonts w:ascii="Baskerville Old Face" w:eastAsia="MS Mincho" w:hAnsi="Times New Roman" w:cs="Times New Roman"/>
          <w:sz w:val="28"/>
          <w:szCs w:val="28"/>
          <w:lang w:val="be-BY"/>
        </w:rPr>
        <w:t>Ҡ</w:t>
      </w:r>
      <w:r w:rsidRPr="002F1C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DE74DC">
        <w:rPr>
          <w:rFonts w:ascii="Times New Roman" w:hAnsi="Times New Roman" w:cs="Times New Roman"/>
          <w:sz w:val="28"/>
          <w:szCs w:val="28"/>
        </w:rPr>
        <w:t xml:space="preserve">П Р И К А З  </w:t>
      </w:r>
    </w:p>
    <w:p w:rsidR="007A09F7" w:rsidRPr="00DE74DC" w:rsidRDefault="007A09F7" w:rsidP="007A09F7">
      <w:pPr>
        <w:tabs>
          <w:tab w:val="left" w:pos="1245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DE74DC">
        <w:rPr>
          <w:rFonts w:ascii="Times New Roman" w:hAnsi="Times New Roman" w:cs="Times New Roman"/>
          <w:sz w:val="28"/>
          <w:szCs w:val="28"/>
        </w:rPr>
        <w:t>«</w:t>
      </w:r>
      <w:r w:rsidR="006102B8">
        <w:rPr>
          <w:rFonts w:ascii="Times New Roman" w:hAnsi="Times New Roman" w:cs="Times New Roman"/>
          <w:sz w:val="28"/>
          <w:szCs w:val="28"/>
        </w:rPr>
        <w:t>23</w:t>
      </w:r>
      <w:r w:rsidRPr="00DE74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09  </w:t>
      </w:r>
      <w:r w:rsidRPr="00DE74D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74DC">
        <w:rPr>
          <w:rFonts w:ascii="Times New Roman" w:hAnsi="Times New Roman" w:cs="Times New Roman"/>
          <w:sz w:val="28"/>
          <w:szCs w:val="28"/>
        </w:rPr>
        <w:t xml:space="preserve"> й.                 № </w:t>
      </w:r>
      <w:r w:rsidR="006102B8">
        <w:rPr>
          <w:rFonts w:ascii="Times New Roman" w:hAnsi="Times New Roman" w:cs="Times New Roman"/>
          <w:sz w:val="28"/>
          <w:szCs w:val="28"/>
        </w:rPr>
        <w:t>251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E74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2B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04C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56704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DE74D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74D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09F7" w:rsidRDefault="007A09F7" w:rsidP="007A09F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A09F7" w:rsidRPr="006102B8" w:rsidRDefault="007A09F7" w:rsidP="007A09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02B8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(«дорожной карты»), направленных на формирование и оценку  функциональной грамотности обучающихся общеобразовательных организаций  муниципального </w:t>
      </w:r>
      <w:r w:rsidR="00D85E63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D85E6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D85E63">
        <w:rPr>
          <w:rFonts w:ascii="Times New Roman" w:hAnsi="Times New Roman" w:cs="Times New Roman"/>
          <w:sz w:val="28"/>
          <w:szCs w:val="28"/>
        </w:rPr>
        <w:t xml:space="preserve"> район в 2021-2022</w:t>
      </w:r>
      <w:bookmarkStart w:id="0" w:name="_GoBack"/>
      <w:bookmarkEnd w:id="0"/>
      <w:r w:rsidRPr="006102B8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7A09F7" w:rsidRDefault="007A09F7" w:rsidP="007A0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021A" w:rsidRDefault="007A09F7" w:rsidP="0088021A">
      <w:pPr>
        <w:pStyle w:val="a5"/>
        <w:ind w:left="112" w:right="106" w:firstLine="778"/>
        <w:jc w:val="both"/>
      </w:pPr>
      <w:r>
        <w:t xml:space="preserve">В целях содействия повышению качества </w:t>
      </w:r>
      <w:r w:rsidR="0088021A">
        <w:t>общего образования посредством</w:t>
      </w:r>
      <w:r w:rsidR="0088021A">
        <w:rPr>
          <w:spacing w:val="1"/>
        </w:rPr>
        <w:t xml:space="preserve"> </w:t>
      </w:r>
      <w:r w:rsidR="0088021A">
        <w:t>формирования функциональной грамотности обучающихся в рамках реализации</w:t>
      </w:r>
      <w:r w:rsidR="0088021A">
        <w:rPr>
          <w:spacing w:val="1"/>
        </w:rPr>
        <w:t xml:space="preserve"> </w:t>
      </w:r>
      <w:r w:rsidR="0088021A">
        <w:t>мероприятий национального</w:t>
      </w:r>
      <w:r w:rsidR="0088021A">
        <w:rPr>
          <w:spacing w:val="-2"/>
        </w:rPr>
        <w:t xml:space="preserve"> </w:t>
      </w:r>
      <w:r w:rsidR="0088021A">
        <w:t>проекта «Образование» и на основании письма Министерства образования и науки Республики Башкортостан от 20.09.2021г.№1869 «Об утверждении Плана мероприятий («дорожной карты), направленных на формирование и оценку функциональной грамотности обучающихся общеобразовательных организаций Республики Башкортостан»</w:t>
      </w:r>
    </w:p>
    <w:p w:rsidR="006102B8" w:rsidRDefault="006102B8" w:rsidP="008802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21A" w:rsidRDefault="0088021A" w:rsidP="0088021A">
      <w:pPr>
        <w:spacing w:line="360" w:lineRule="auto"/>
        <w:jc w:val="center"/>
      </w:pPr>
      <w:r w:rsidRPr="0088021A">
        <w:rPr>
          <w:rFonts w:ascii="Times New Roman" w:hAnsi="Times New Roman" w:cs="Times New Roman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021A" w:rsidRDefault="0088021A" w:rsidP="0088021A">
      <w:pPr>
        <w:pStyle w:val="a7"/>
        <w:numPr>
          <w:ilvl w:val="0"/>
          <w:numId w:val="1"/>
        </w:numPr>
        <w:tabs>
          <w:tab w:val="left" w:pos="1230"/>
        </w:tabs>
        <w:spacing w:before="161"/>
        <w:ind w:right="105" w:firstLine="706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(«дорожную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карту»),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</w:t>
      </w:r>
      <w:r w:rsidRPr="008802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</w:rPr>
        <w:t>.</w:t>
      </w:r>
    </w:p>
    <w:p w:rsidR="0088021A" w:rsidRDefault="0088021A" w:rsidP="0088021A">
      <w:pPr>
        <w:pStyle w:val="a7"/>
        <w:numPr>
          <w:ilvl w:val="0"/>
          <w:numId w:val="1"/>
        </w:numPr>
        <w:tabs>
          <w:tab w:val="left" w:pos="1501"/>
        </w:tabs>
        <w:spacing w:before="1"/>
        <w:ind w:right="102" w:firstLine="706"/>
        <w:jc w:val="both"/>
        <w:rPr>
          <w:sz w:val="28"/>
        </w:rPr>
      </w:pPr>
      <w:r>
        <w:rPr>
          <w:sz w:val="28"/>
        </w:rPr>
        <w:t>Муниципальной методической службе Отдела образования</w:t>
      </w:r>
      <w:r>
        <w:rPr>
          <w:spacing w:val="1"/>
          <w:sz w:val="28"/>
        </w:rPr>
        <w:t xml:space="preserve"> </w:t>
      </w:r>
      <w:r w:rsidR="00367837"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 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(«дорожной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карты»), направленных на формирование и оценку функциональной 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Аургазинский</w:t>
      </w:r>
      <w:proofErr w:type="spellEnd"/>
      <w:r>
        <w:rPr>
          <w:sz w:val="28"/>
        </w:rPr>
        <w:t xml:space="preserve"> район РБ.</w:t>
      </w:r>
    </w:p>
    <w:p w:rsidR="0088021A" w:rsidRDefault="0088021A" w:rsidP="0088021A">
      <w:pPr>
        <w:pStyle w:val="a7"/>
        <w:numPr>
          <w:ilvl w:val="0"/>
          <w:numId w:val="1"/>
        </w:numPr>
        <w:tabs>
          <w:tab w:val="left" w:pos="1230"/>
        </w:tabs>
        <w:spacing w:before="161"/>
        <w:ind w:right="105" w:firstLine="706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 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</w:t>
      </w:r>
    </w:p>
    <w:p w:rsidR="005A7F6E" w:rsidRDefault="005A7F6E"/>
    <w:p w:rsidR="00A947AD" w:rsidRDefault="00A947AD"/>
    <w:p w:rsidR="0088021A" w:rsidRPr="003E3A74" w:rsidRDefault="0088021A">
      <w:pPr>
        <w:rPr>
          <w:rFonts w:ascii="Times New Roman" w:hAnsi="Times New Roman" w:cs="Times New Roman"/>
          <w:sz w:val="28"/>
          <w:szCs w:val="28"/>
        </w:rPr>
      </w:pPr>
      <w:r w:rsidRPr="003E3A74">
        <w:rPr>
          <w:rFonts w:ascii="Times New Roman" w:hAnsi="Times New Roman" w:cs="Times New Roman"/>
          <w:sz w:val="28"/>
          <w:szCs w:val="28"/>
        </w:rPr>
        <w:t xml:space="preserve">Начальник                                  </w:t>
      </w:r>
      <w:r w:rsidR="003E3A74" w:rsidRPr="003E3A7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3E3A74" w:rsidRPr="003E3A74">
        <w:rPr>
          <w:rFonts w:ascii="Times New Roman" w:hAnsi="Times New Roman" w:cs="Times New Roman"/>
          <w:sz w:val="28"/>
          <w:szCs w:val="28"/>
        </w:rPr>
        <w:t>Р.А.Гилязетдинов</w:t>
      </w:r>
      <w:proofErr w:type="spellEnd"/>
    </w:p>
    <w:sectPr w:rsidR="0088021A" w:rsidRPr="003E3A74" w:rsidSect="005A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Bash">
    <w:altName w:val="Century Schoolbook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70338"/>
    <w:multiLevelType w:val="hybridMultilevel"/>
    <w:tmpl w:val="45BA59DA"/>
    <w:lvl w:ilvl="0" w:tplc="7FE62156">
      <w:start w:val="1"/>
      <w:numFmt w:val="decimal"/>
      <w:lvlText w:val="%1."/>
      <w:lvlJc w:val="left"/>
      <w:pPr>
        <w:ind w:left="112" w:hanging="4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903E5E">
      <w:numFmt w:val="bullet"/>
      <w:lvlText w:val="•"/>
      <w:lvlJc w:val="left"/>
      <w:pPr>
        <w:ind w:left="1150" w:hanging="411"/>
      </w:pPr>
      <w:rPr>
        <w:rFonts w:hint="default"/>
        <w:lang w:val="ru-RU" w:eastAsia="en-US" w:bidi="ar-SA"/>
      </w:rPr>
    </w:lvl>
    <w:lvl w:ilvl="2" w:tplc="2884BAAE">
      <w:numFmt w:val="bullet"/>
      <w:lvlText w:val="•"/>
      <w:lvlJc w:val="left"/>
      <w:pPr>
        <w:ind w:left="2181" w:hanging="411"/>
      </w:pPr>
      <w:rPr>
        <w:rFonts w:hint="default"/>
        <w:lang w:val="ru-RU" w:eastAsia="en-US" w:bidi="ar-SA"/>
      </w:rPr>
    </w:lvl>
    <w:lvl w:ilvl="3" w:tplc="13FCFFFC">
      <w:numFmt w:val="bullet"/>
      <w:lvlText w:val="•"/>
      <w:lvlJc w:val="left"/>
      <w:pPr>
        <w:ind w:left="3211" w:hanging="411"/>
      </w:pPr>
      <w:rPr>
        <w:rFonts w:hint="default"/>
        <w:lang w:val="ru-RU" w:eastAsia="en-US" w:bidi="ar-SA"/>
      </w:rPr>
    </w:lvl>
    <w:lvl w:ilvl="4" w:tplc="EC446DF4">
      <w:numFmt w:val="bullet"/>
      <w:lvlText w:val="•"/>
      <w:lvlJc w:val="left"/>
      <w:pPr>
        <w:ind w:left="4242" w:hanging="411"/>
      </w:pPr>
      <w:rPr>
        <w:rFonts w:hint="default"/>
        <w:lang w:val="ru-RU" w:eastAsia="en-US" w:bidi="ar-SA"/>
      </w:rPr>
    </w:lvl>
    <w:lvl w:ilvl="5" w:tplc="8A44D9EE">
      <w:numFmt w:val="bullet"/>
      <w:lvlText w:val="•"/>
      <w:lvlJc w:val="left"/>
      <w:pPr>
        <w:ind w:left="5273" w:hanging="411"/>
      </w:pPr>
      <w:rPr>
        <w:rFonts w:hint="default"/>
        <w:lang w:val="ru-RU" w:eastAsia="en-US" w:bidi="ar-SA"/>
      </w:rPr>
    </w:lvl>
    <w:lvl w:ilvl="6" w:tplc="24727350">
      <w:numFmt w:val="bullet"/>
      <w:lvlText w:val="•"/>
      <w:lvlJc w:val="left"/>
      <w:pPr>
        <w:ind w:left="6303" w:hanging="411"/>
      </w:pPr>
      <w:rPr>
        <w:rFonts w:hint="default"/>
        <w:lang w:val="ru-RU" w:eastAsia="en-US" w:bidi="ar-SA"/>
      </w:rPr>
    </w:lvl>
    <w:lvl w:ilvl="7" w:tplc="4FCCA2AA">
      <w:numFmt w:val="bullet"/>
      <w:lvlText w:val="•"/>
      <w:lvlJc w:val="left"/>
      <w:pPr>
        <w:ind w:left="7334" w:hanging="411"/>
      </w:pPr>
      <w:rPr>
        <w:rFonts w:hint="default"/>
        <w:lang w:val="ru-RU" w:eastAsia="en-US" w:bidi="ar-SA"/>
      </w:rPr>
    </w:lvl>
    <w:lvl w:ilvl="8" w:tplc="E71CC57A">
      <w:numFmt w:val="bullet"/>
      <w:lvlText w:val="•"/>
      <w:lvlJc w:val="left"/>
      <w:pPr>
        <w:ind w:left="8365" w:hanging="41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09F7"/>
    <w:rsid w:val="00093D52"/>
    <w:rsid w:val="00367837"/>
    <w:rsid w:val="003E3A74"/>
    <w:rsid w:val="005A7F6E"/>
    <w:rsid w:val="006102B8"/>
    <w:rsid w:val="007A09F7"/>
    <w:rsid w:val="0088021A"/>
    <w:rsid w:val="00936449"/>
    <w:rsid w:val="00A947AD"/>
    <w:rsid w:val="00D52BFD"/>
    <w:rsid w:val="00D8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A09F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8802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88021A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List Paragraph"/>
    <w:basedOn w:val="a"/>
    <w:uiPriority w:val="1"/>
    <w:qFormat/>
    <w:rsid w:val="0088021A"/>
    <w:pPr>
      <w:widowControl w:val="0"/>
      <w:autoSpaceDE w:val="0"/>
      <w:autoSpaceDN w:val="0"/>
      <w:spacing w:after="0" w:line="240" w:lineRule="auto"/>
      <w:ind w:left="112" w:firstLine="70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802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8021A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Rozalina</cp:lastModifiedBy>
  <cp:revision>10</cp:revision>
  <cp:lastPrinted>2021-09-24T04:47:00Z</cp:lastPrinted>
  <dcterms:created xsi:type="dcterms:W3CDTF">2021-09-22T07:29:00Z</dcterms:created>
  <dcterms:modified xsi:type="dcterms:W3CDTF">2021-10-07T04:53:00Z</dcterms:modified>
</cp:coreProperties>
</file>